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SERVIÇO SERVIÇO PÚBLICO FEDERAL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MINISTÉRIO DA EDUCAÇÃO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-292099</wp:posOffset>
            </wp:positionH>
            <wp:positionV relativeFrom="paragraph">
              <wp:posOffset>-64134</wp:posOffset>
            </wp:positionV>
            <wp:extent cx="2273300" cy="9994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9960" b="17731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UNIVERSIDADE FEDERAL DO RIO GRANDE 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Campus FURG-SAP</w:t>
      </w:r>
    </w:p>
    <w:p w:rsidR="00145ED6" w:rsidRDefault="00145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</w:p>
    <w:p w:rsidR="00145ED6" w:rsidRDefault="00145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4"/>
          <w:szCs w:val="24"/>
        </w:rPr>
      </w:pP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PROCESSO DE SELEÇÃO DE BOLSISTAS DE MONITORIA PARA AS DISCIPLINAS BÁSICAS DE MATEMÁTICA - CAMPUS FURG-SAP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firstLine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Campus FURG-SAP torna pública a seleção de bolsistas nos seguintes termos: </w:t>
      </w:r>
    </w:p>
    <w:p w:rsidR="00145ED6" w:rsidRDefault="00436F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DADOS DAS BOLSAS </w:t>
      </w:r>
    </w:p>
    <w:p w:rsidR="00145ED6" w:rsidRDefault="00436F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Número de bolsas: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(uma) – Disciplinas: Cálculo I, Cálculo II e Cálculo III. Carga-horária: 12 (doze) horas semanais. Vigência: ano letivo de 2020. Valor da bolsa: R$400,00; </w:t>
      </w:r>
    </w:p>
    <w:p w:rsidR="00145ED6" w:rsidRDefault="00436F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" w:hanging="6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Número de bolsas: </w:t>
      </w:r>
      <w:proofErr w:type="gramStart"/>
      <w:r>
        <w:rPr>
          <w:rFonts w:ascii="Calibri" w:eastAsia="Calibri" w:hAnsi="Calibri" w:cs="Calibri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(uma) – Disciplinas: Álgebra Linear e Geometria Analítica. 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rga-horária 12 (doze) horas semanais. Vigência: ano letivo de 2020. Valor da bolsa: R$400,00; </w:t>
      </w:r>
    </w:p>
    <w:p w:rsidR="00145ED6" w:rsidRDefault="00145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45ED6" w:rsidRDefault="00436F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PLANEJAMENTO DAS ATIVIDADES DO MONITOR </w:t>
      </w:r>
    </w:p>
    <w:p w:rsidR="00145ED6" w:rsidRDefault="00145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 base na carga-horária de 12 horas semanais, as atividades de monitoria serã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 estruturadas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seguinte forma:</w:t>
      </w:r>
    </w:p>
    <w:p w:rsidR="00145ED6" w:rsidRDefault="00436F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atendimento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em local preestabelecido e em horários que não interfiram nas suas atividades acadêmicas (8 horas semanais). </w:t>
      </w:r>
    </w:p>
    <w:p w:rsidR="00145ED6" w:rsidRDefault="00436F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estudo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individual para desempenho da atividade de monitor, incluindo encontros periódicos com os orientadores para resolução de dúvidas (4 horas semanais). </w:t>
      </w:r>
    </w:p>
    <w:p w:rsidR="00145ED6" w:rsidRDefault="00145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45ED6" w:rsidRDefault="00436F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REQUISITOS</w:t>
      </w:r>
    </w:p>
    <w:p w:rsidR="00145ED6" w:rsidRDefault="00145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rPr>
          <w:rFonts w:ascii="Calibri" w:eastAsia="Calibri" w:hAnsi="Calibri" w:cs="Calibri"/>
          <w:color w:val="000000"/>
          <w:sz w:val="24"/>
          <w:szCs w:val="24"/>
        </w:rPr>
      </w:pP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candidato à monitoria deve satisfazer a TODOS os requisitos identificados abaixo: 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a) estar regularmente matriculado e ter frequência mínima de 75% em algum dos seguintes cursos: Licenciatura em Ciências Exatas, Engenharia Agroindustrial Indústrias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Alimentícias, Engenharia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Agroindustrial Agroquímica ou Administração;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para a bolsa referente ao item (I), ter sido aprovado nas disciplinas Cálculo I, Cálculo II e Cálculo III; ou, para a bolsa referente ao item (II), ter sido aprovado nas disciplinas de Álgebra Linear e Geometria Analí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tica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c) dispor de 12 horas semanais para o trabalho em monitoria;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d) ser titular de conta corrente (não podendo ser conjunta) e possuir CPF regularizado; 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e) não possuir vínculo empregatício, nem receber salário ou remuneração decorrente do exercício de atividades de qualquer natureza, inclusive estágio remunerado, durante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 vige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̂ncia da bolsa;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f) não receber, concomitantemente, duas bolsas da FURG ou de outro órgão financiador, durante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a vige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̂ncia da bolsa. 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firstLine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 não observância destes requisitos implicará na imediata desclassificação do candidato, bem como o cancelamento da bolsa em qualquer tempo do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peri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́odo de vigência do projeto. </w:t>
      </w:r>
    </w:p>
    <w:p w:rsidR="00145ED6" w:rsidRDefault="00436F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INSCRIÇÕES 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 inscriçõ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serão realizadas até o dia 20/03/2020 mediante encaminhamento para o e- mail </w:t>
      </w:r>
      <w:hyperlink r:id="rId7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campus.sap@furg.br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 Formulário de Inscrição (ANEXO 1) preenchido e da seguinte documentação:</w:t>
      </w:r>
    </w:p>
    <w:p w:rsidR="00145ED6" w:rsidRDefault="00436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grade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horários para comprovação da disponibilidade, preenchida (ANEXO 2);</w:t>
      </w:r>
    </w:p>
    <w:p w:rsidR="00145ED6" w:rsidRDefault="00436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histo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́rico acadêmico do aluno com CR (Coeficiente de Rendimento) visível;</w:t>
      </w:r>
    </w:p>
    <w:p w:rsidR="00145ED6" w:rsidRDefault="00436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identidade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com CPF;</w:t>
      </w:r>
    </w:p>
    <w:p w:rsidR="00145ED6" w:rsidRDefault="00436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comprovante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experiência em atividades de monitoria, se houver. </w:t>
      </w:r>
    </w:p>
    <w:p w:rsidR="00145ED6" w:rsidRDefault="00145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45ED6" w:rsidRDefault="00436F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PROCESSO DE SELEÇÃO </w:t>
      </w:r>
    </w:p>
    <w:p w:rsidR="00145ED6" w:rsidRDefault="00145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seleção do monitor se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dara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́ via análise do histórico acadêmico priorizando, na seguinte ordem: </w:t>
      </w:r>
    </w:p>
    <w:p w:rsidR="00145ED6" w:rsidRDefault="00436F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nota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aprovação nas disciplinas especificadas conforme item 3b do presente edital;</w:t>
      </w:r>
    </w:p>
    <w:p w:rsidR="00145ED6" w:rsidRDefault="00436F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coeficiente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rendimento do aluno nos cursos especificados no item 3a;</w:t>
      </w:r>
    </w:p>
    <w:p w:rsidR="00145ED6" w:rsidRDefault="00436F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disponibilidade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horário e carga-horária compatível;</w:t>
      </w:r>
    </w:p>
    <w:p w:rsidR="00145ED6" w:rsidRDefault="00436F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6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experie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̂ncia como monitor bolsista e/ou monitor voluntário. </w:t>
      </w:r>
    </w:p>
    <w:p w:rsidR="00145ED6" w:rsidRDefault="00145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45ED6" w:rsidRDefault="00436F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OBSERVAÇÕES 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firstLine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Os selecionados serão informados por e-mail no dia 25/03/2020 e deverão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apresentar-se no dia 26/03/2020, às 10h30min, na sala da direção do Campus FURG-SAP para inserção dos dados no sistema, confecção de contrato e orientações iniciais. O não comparecimento será entendido como desistência do selecionado e o próximo na ordem de classificação será chamado. </w:t>
      </w:r>
    </w:p>
    <w:p w:rsidR="00145ED6" w:rsidRDefault="00145E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firstLine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Rio Grande, 11 de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marc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̧o de 2020.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Prof. Dr. Antônio Valente – EE/FURG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Profa. Dr. Darlene Webler – ILA/FURG</w:t>
      </w:r>
    </w:p>
    <w:p w:rsidR="00145ED6" w:rsidRDefault="00436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Prof. Dr. Leandro Sebben Bellicanta – IMEF/FURG</w:t>
      </w:r>
    </w:p>
    <w:p w:rsidR="00436F32" w:rsidRDefault="00436F32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 w:type="page"/>
      </w:r>
    </w:p>
    <w:p w:rsidR="00436F32" w:rsidRDefault="00436F32" w:rsidP="00436F32">
      <w:p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381AF3A" wp14:editId="612C204E">
            <wp:simplePos x="0" y="0"/>
            <wp:positionH relativeFrom="column">
              <wp:posOffset>-7735</wp:posOffset>
            </wp:positionH>
            <wp:positionV relativeFrom="paragraph">
              <wp:posOffset>43881</wp:posOffset>
            </wp:positionV>
            <wp:extent cx="1923803" cy="716032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5" b="2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03" cy="716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F32" w:rsidRDefault="00436F32" w:rsidP="00436F32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6D27C1">
        <w:rPr>
          <w:rFonts w:ascii="Arial" w:hAnsi="Arial" w:cs="Arial"/>
          <w:b/>
          <w:bCs/>
          <w:color w:val="000000"/>
        </w:rPr>
        <w:t>PROCESSO DE SELEÇÃO DE BOLSISTAS DE MONITORIA</w:t>
      </w:r>
    </w:p>
    <w:p w:rsidR="00436F32" w:rsidRDefault="00436F32" w:rsidP="00436F32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6D27C1">
        <w:rPr>
          <w:rFonts w:ascii="Arial" w:hAnsi="Arial" w:cs="Arial"/>
          <w:b/>
          <w:bCs/>
          <w:color w:val="000000"/>
        </w:rPr>
        <w:t xml:space="preserve"> PARA AS DISCIPLINAS BÁSICAS DE MATEMÁTICA - CAMPUS FURG-SAP</w:t>
      </w:r>
    </w:p>
    <w:p w:rsidR="00436F32" w:rsidRDefault="00436F32" w:rsidP="00436F32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436F32" w:rsidRDefault="00436F32" w:rsidP="00436F32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436F32" w:rsidRPr="00436F32" w:rsidRDefault="00436F32" w:rsidP="00436F3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</w:rPr>
      </w:pPr>
      <w:r w:rsidRPr="00436F32">
        <w:rPr>
          <w:rFonts w:ascii="Arial" w:hAnsi="Arial" w:cs="Arial"/>
          <w:b/>
          <w:bCs/>
          <w:color w:val="000000"/>
          <w:sz w:val="24"/>
        </w:rPr>
        <w:t xml:space="preserve">ANEXO </w:t>
      </w:r>
      <w:proofErr w:type="gramStart"/>
      <w:r w:rsidRPr="00436F32">
        <w:rPr>
          <w:rFonts w:ascii="Arial" w:hAnsi="Arial" w:cs="Arial"/>
          <w:b/>
          <w:bCs/>
          <w:color w:val="000000"/>
          <w:sz w:val="24"/>
        </w:rPr>
        <w:t>1</w:t>
      </w:r>
      <w:proofErr w:type="gramEnd"/>
    </w:p>
    <w:p w:rsidR="00436F32" w:rsidRDefault="00436F32" w:rsidP="00436F32">
      <w:pPr>
        <w:rPr>
          <w:color w:val="000000"/>
        </w:rPr>
      </w:pPr>
    </w:p>
    <w:p w:rsidR="00436F32" w:rsidRDefault="00436F32" w:rsidP="00436F32">
      <w:pPr>
        <w:rPr>
          <w:color w:val="000000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75"/>
      </w:tblGrid>
      <w:tr w:rsidR="00436F32" w:rsidTr="00827B89">
        <w:trPr>
          <w:trHeight w:val="594"/>
        </w:trPr>
        <w:tc>
          <w:tcPr>
            <w:tcW w:w="9247" w:type="dxa"/>
            <w:gridSpan w:val="2"/>
            <w:vAlign w:val="center"/>
          </w:tcPr>
          <w:p w:rsidR="00436F32" w:rsidRDefault="00A2183F" w:rsidP="00827B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FORMULÁRIO DE INSCRIÇÃO</w:t>
            </w:r>
          </w:p>
        </w:tc>
      </w:tr>
      <w:tr w:rsidR="00436F32" w:rsidTr="00827B89">
        <w:trPr>
          <w:trHeight w:val="650"/>
        </w:trPr>
        <w:tc>
          <w:tcPr>
            <w:tcW w:w="9247" w:type="dxa"/>
            <w:gridSpan w:val="2"/>
            <w:vAlign w:val="center"/>
          </w:tcPr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Nome completo:</w:t>
            </w:r>
          </w:p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436F32" w:rsidRDefault="00436F32" w:rsidP="00827B89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     </w:t>
            </w:r>
          </w:p>
        </w:tc>
      </w:tr>
      <w:tr w:rsidR="00436F32" w:rsidTr="00827B89">
        <w:trPr>
          <w:trHeight w:val="650"/>
        </w:trPr>
        <w:tc>
          <w:tcPr>
            <w:tcW w:w="3472" w:type="dxa"/>
            <w:vAlign w:val="center"/>
          </w:tcPr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RG:</w:t>
            </w:r>
          </w:p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5775" w:type="dxa"/>
          </w:tcPr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CPF:</w:t>
            </w:r>
          </w:p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436F32" w:rsidRDefault="00436F32" w:rsidP="00827B89">
            <w:pPr>
              <w:spacing w:before="40"/>
              <w:ind w:left="781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36F32" w:rsidTr="00827B89">
        <w:trPr>
          <w:trHeight w:val="650"/>
        </w:trPr>
        <w:tc>
          <w:tcPr>
            <w:tcW w:w="9247" w:type="dxa"/>
            <w:gridSpan w:val="2"/>
            <w:vAlign w:val="center"/>
          </w:tcPr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CURSO:                                                                                                             MATRÍCULA:</w:t>
            </w:r>
          </w:p>
        </w:tc>
      </w:tr>
      <w:tr w:rsidR="00436F32" w:rsidTr="00827B89">
        <w:trPr>
          <w:trHeight w:val="650"/>
        </w:trPr>
        <w:tc>
          <w:tcPr>
            <w:tcW w:w="9247" w:type="dxa"/>
            <w:gridSpan w:val="2"/>
            <w:vAlign w:val="center"/>
          </w:tcPr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Endereço:</w:t>
            </w:r>
          </w:p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436F32" w:rsidRDefault="00436F32" w:rsidP="00827B89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36F32" w:rsidTr="00827B89">
        <w:trPr>
          <w:trHeight w:val="650"/>
        </w:trPr>
        <w:tc>
          <w:tcPr>
            <w:tcW w:w="9247" w:type="dxa"/>
            <w:gridSpan w:val="2"/>
            <w:vAlign w:val="center"/>
          </w:tcPr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E-mail:                                                                                                           FONE:</w:t>
            </w:r>
          </w:p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36F32" w:rsidTr="00827B89">
        <w:trPr>
          <w:trHeight w:val="650"/>
        </w:trPr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ASSINALE A MONITORIA PRETENDIDA: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 xml:space="preserve">   </w:t>
            </w:r>
          </w:p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proofErr w:type="gramEnd"/>
          </w:p>
          <w:p w:rsidR="00436F32" w:rsidRPr="006D27C1" w:rsidRDefault="00436F32" w:rsidP="00827B89">
            <w:pPr>
              <w:spacing w:before="40"/>
              <w:ind w:left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- (I) </w:t>
            </w:r>
            <w:r w:rsidRPr="006D27C1">
              <w:rPr>
                <w:rFonts w:ascii="Arial" w:hAnsi="Arial" w:cs="Arial"/>
              </w:rPr>
              <w:t>Disciplinas: Cálculo I, Cálculo II e Cálculo II</w:t>
            </w:r>
            <w:r>
              <w:rPr>
                <w:rFonts w:ascii="Arial" w:hAnsi="Arial" w:cs="Arial"/>
              </w:rPr>
              <w:t>I</w:t>
            </w:r>
          </w:p>
          <w:p w:rsidR="00436F32" w:rsidRPr="006D27C1" w:rsidRDefault="00436F32" w:rsidP="00827B89">
            <w:pPr>
              <w:spacing w:before="40"/>
              <w:ind w:left="60"/>
              <w:rPr>
                <w:rFonts w:cs="Calibri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– (II) </w:t>
            </w:r>
            <w:r w:rsidRPr="006D27C1">
              <w:rPr>
                <w:rFonts w:ascii="Arial" w:hAnsi="Arial" w:cs="Arial"/>
              </w:rPr>
              <w:t>Diciplinas: Álgebra Linear e Geometria Analítica</w:t>
            </w:r>
          </w:p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436F32" w:rsidRDefault="00436F32" w:rsidP="00827B89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36F32" w:rsidRDefault="00436F32" w:rsidP="00436F32">
      <w:pPr>
        <w:rPr>
          <w:color w:val="000000"/>
        </w:rPr>
      </w:pPr>
    </w:p>
    <w:p w:rsidR="00436F32" w:rsidRDefault="00436F32" w:rsidP="00436F32">
      <w:pPr>
        <w:rPr>
          <w:color w:val="000000"/>
        </w:rPr>
      </w:pPr>
    </w:p>
    <w:p w:rsidR="00436F32" w:rsidRDefault="00436F32" w:rsidP="00436F32">
      <w:pPr>
        <w:rPr>
          <w:color w:val="000000"/>
        </w:rPr>
      </w:pPr>
    </w:p>
    <w:p w:rsidR="00436F32" w:rsidRDefault="00436F32" w:rsidP="00436F32">
      <w:pPr>
        <w:rPr>
          <w:color w:val="000000"/>
        </w:rPr>
      </w:pPr>
    </w:p>
    <w:p w:rsidR="00436F32" w:rsidRDefault="00436F32" w:rsidP="00436F32">
      <w:pPr>
        <w:rPr>
          <w:color w:val="000000"/>
        </w:rPr>
      </w:pPr>
    </w:p>
    <w:p w:rsidR="00436F32" w:rsidRDefault="00436F3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436F32" w:rsidRDefault="00436F32">
      <w:pPr>
        <w:rPr>
          <w:rFonts w:ascii="Calibri" w:eastAsia="Calibri" w:hAnsi="Calibri" w:cs="Calibri"/>
          <w:color w:val="000000"/>
          <w:sz w:val="24"/>
          <w:szCs w:val="24"/>
        </w:rPr>
        <w:sectPr w:rsidR="00436F32">
          <w:pgSz w:w="11906" w:h="16838"/>
          <w:pgMar w:top="1417" w:right="1701" w:bottom="1417" w:left="1701" w:header="720" w:footer="720" w:gutter="0"/>
          <w:pgNumType w:start="1"/>
          <w:cols w:space="720"/>
        </w:sectPr>
      </w:pPr>
    </w:p>
    <w:p w:rsidR="00436F32" w:rsidRDefault="00436F32" w:rsidP="00436F32"/>
    <w:p w:rsidR="00436F32" w:rsidRDefault="00436F32" w:rsidP="00436F32">
      <w:r>
        <w:rPr>
          <w:noProof/>
        </w:rPr>
        <w:drawing>
          <wp:anchor distT="0" distB="0" distL="114300" distR="114300" simplePos="0" relativeHeight="251660288" behindDoc="0" locked="0" layoutInCell="1" allowOverlap="1" wp14:anchorId="5063D5EC" wp14:editId="2112A889">
            <wp:simplePos x="0" y="0"/>
            <wp:positionH relativeFrom="column">
              <wp:posOffset>-44450</wp:posOffset>
            </wp:positionH>
            <wp:positionV relativeFrom="paragraph">
              <wp:posOffset>38735</wp:posOffset>
            </wp:positionV>
            <wp:extent cx="2717800" cy="101155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5" b="2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6F32" w:rsidRDefault="00436F32" w:rsidP="00436F32"/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827"/>
      </w:tblGrid>
      <w:tr w:rsidR="00436F32" w:rsidTr="00827B89">
        <w:trPr>
          <w:cantSplit/>
          <w:trHeight w:val="428"/>
        </w:trPr>
        <w:tc>
          <w:tcPr>
            <w:tcW w:w="6663" w:type="dxa"/>
            <w:tcBorders>
              <w:right w:val="single" w:sz="4" w:space="0" w:color="auto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GRADE DE HORÁRIOS</w:t>
            </w:r>
          </w:p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36F32" w:rsidRDefault="00436F32" w:rsidP="00436F32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</w:t>
      </w:r>
      <w:r>
        <w:rPr>
          <w:rFonts w:ascii="Verdana" w:hAnsi="Verdana"/>
          <w:sz w:val="16"/>
        </w:rPr>
        <w:tab/>
      </w:r>
    </w:p>
    <w:tbl>
      <w:tblPr>
        <w:tblW w:w="1050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1985"/>
        <w:gridCol w:w="1843"/>
        <w:gridCol w:w="1994"/>
      </w:tblGrid>
      <w:tr w:rsidR="00436F32" w:rsidTr="00827B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HOR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SEGUNDA-FEIRA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TERÇA-FEIRA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QUARTA-FEIRA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QUINTA-FEIRA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SEXTA-FEIRA</w:t>
            </w:r>
          </w:p>
        </w:tc>
      </w:tr>
    </w:tbl>
    <w:p w:rsidR="00436F32" w:rsidRDefault="00436F32" w:rsidP="00436F32">
      <w:pPr>
        <w:rPr>
          <w:rFonts w:ascii="Verdana" w:hAnsi="Verdana"/>
          <w:sz w:val="16"/>
        </w:rPr>
      </w:pPr>
    </w:p>
    <w:tbl>
      <w:tblPr>
        <w:tblW w:w="1050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401"/>
        <w:gridCol w:w="1584"/>
        <w:gridCol w:w="411"/>
        <w:gridCol w:w="1544"/>
        <w:gridCol w:w="391"/>
        <w:gridCol w:w="1623"/>
        <w:gridCol w:w="387"/>
        <w:gridCol w:w="1426"/>
        <w:gridCol w:w="404"/>
        <w:gridCol w:w="1610"/>
        <w:gridCol w:w="10"/>
      </w:tblGrid>
      <w:tr w:rsidR="00436F32" w:rsidTr="00827B89">
        <w:tc>
          <w:tcPr>
            <w:tcW w:w="709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H</w:t>
            </w:r>
          </w:p>
        </w:tc>
        <w:tc>
          <w:tcPr>
            <w:tcW w:w="20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Ã</w:t>
            </w:r>
          </w:p>
        </w:tc>
      </w:tr>
      <w:tr w:rsidR="00436F32" w:rsidTr="00827B89">
        <w:trPr>
          <w:gridAfter w:val="1"/>
          <w:wAfter w:w="10" w:type="dxa"/>
        </w:trPr>
        <w:tc>
          <w:tcPr>
            <w:tcW w:w="709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Pr="005F5D4F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 w:rsidRPr="005F5D4F">
              <w:rPr>
                <w:rFonts w:ascii="Verdana" w:hAnsi="Verdana"/>
                <w:sz w:val="14"/>
                <w:szCs w:val="14"/>
              </w:rPr>
              <w:t>07h45</w:t>
            </w:r>
          </w:p>
          <w:p w:rsidR="00436F32" w:rsidRPr="005F5D4F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 w:rsidRPr="005F5D4F">
              <w:rPr>
                <w:rFonts w:ascii="Verdana" w:hAnsi="Verdana"/>
                <w:sz w:val="14"/>
                <w:szCs w:val="14"/>
              </w:rPr>
              <w:t>08h35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Pr="0051725F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Pr="005F5D4F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 w:rsidRPr="005F5D4F">
              <w:rPr>
                <w:rFonts w:ascii="Verdana" w:hAnsi="Verdana"/>
                <w:sz w:val="14"/>
                <w:szCs w:val="14"/>
              </w:rPr>
              <w:t>07h45</w:t>
            </w:r>
          </w:p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 w:rsidRPr="005F5D4F">
              <w:rPr>
                <w:rFonts w:ascii="Verdana" w:hAnsi="Verdana"/>
                <w:sz w:val="14"/>
                <w:szCs w:val="14"/>
              </w:rPr>
              <w:t>08h35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Pr="0051725F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08h35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09h25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Pr="0051725F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09h45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10h35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10h35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11h25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11h25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12h15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4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623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42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rPr>
          <w:gridAfter w:val="1"/>
          <w:wAfter w:w="10" w:type="dxa"/>
        </w:trPr>
        <w:tc>
          <w:tcPr>
            <w:tcW w:w="709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436F32" w:rsidTr="00827B89">
        <w:tc>
          <w:tcPr>
            <w:tcW w:w="709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</w:t>
            </w:r>
          </w:p>
        </w:tc>
        <w:tc>
          <w:tcPr>
            <w:tcW w:w="20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</w:t>
            </w:r>
          </w:p>
        </w:tc>
      </w:tr>
      <w:tr w:rsidR="00436F32" w:rsidTr="00827B89">
        <w:trPr>
          <w:gridAfter w:val="1"/>
          <w:wAfter w:w="10" w:type="dxa"/>
        </w:trPr>
        <w:tc>
          <w:tcPr>
            <w:tcW w:w="709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13h30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14h20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14h20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15h10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15h10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16h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16h20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17h10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17h10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18h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18h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18h50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4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62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42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</w:tbl>
    <w:p w:rsidR="00436F32" w:rsidRDefault="00436F32" w:rsidP="00436F32"/>
    <w:tbl>
      <w:tblPr>
        <w:tblW w:w="1050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09"/>
        <w:gridCol w:w="401"/>
        <w:gridCol w:w="1584"/>
        <w:gridCol w:w="486"/>
        <w:gridCol w:w="1469"/>
        <w:gridCol w:w="421"/>
        <w:gridCol w:w="1593"/>
        <w:gridCol w:w="417"/>
        <w:gridCol w:w="1396"/>
        <w:gridCol w:w="434"/>
        <w:gridCol w:w="1580"/>
        <w:gridCol w:w="10"/>
      </w:tblGrid>
      <w:tr w:rsidR="00436F32" w:rsidTr="00827B89">
        <w:tc>
          <w:tcPr>
            <w:tcW w:w="709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</w:t>
            </w:r>
          </w:p>
        </w:tc>
        <w:tc>
          <w:tcPr>
            <w:tcW w:w="20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</w:t>
            </w:r>
          </w:p>
        </w:tc>
      </w:tr>
      <w:tr w:rsidR="00436F32" w:rsidTr="00827B89">
        <w:trPr>
          <w:gridAfter w:val="1"/>
          <w:wAfter w:w="10" w:type="dxa"/>
        </w:trPr>
        <w:tc>
          <w:tcPr>
            <w:tcW w:w="709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18h50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19h40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19h40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20h30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ind w:left="-3" w:right="-18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20h40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21h30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21h30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22h20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spacing w:line="48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22h20</w:t>
            </w:r>
          </w:p>
          <w:p w:rsidR="00436F32" w:rsidRDefault="00436F32" w:rsidP="00827B8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23h10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96" w:type="dxa"/>
            <w:tcBorders>
              <w:top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84" w:type="dxa"/>
          </w:tcPr>
          <w:p w:rsidR="00436F32" w:rsidRDefault="00436F32" w:rsidP="00827B89">
            <w:pPr>
              <w:snapToGrid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469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93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396" w:type="dxa"/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  <w:tr w:rsidR="00436F32" w:rsidTr="00827B8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8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F32" w:rsidRDefault="00436F32" w:rsidP="00436F3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sz w:val="16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36F32" w:rsidRDefault="00436F32" w:rsidP="00827B89">
            <w:pPr>
              <w:snapToGrid w:val="0"/>
              <w:rPr>
                <w:rFonts w:ascii="Verdana" w:hAnsi="Verdana"/>
                <w:sz w:val="16"/>
              </w:rPr>
            </w:pPr>
          </w:p>
        </w:tc>
      </w:tr>
    </w:tbl>
    <w:p w:rsidR="00436F32" w:rsidRDefault="00436F32" w:rsidP="00436F32"/>
    <w:p w:rsidR="00436F32" w:rsidRDefault="00436F32" w:rsidP="00436F32"/>
    <w:p w:rsidR="00145ED6" w:rsidRDefault="00145E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145ED6" w:rsidSect="00436F32">
      <w:pgSz w:w="16840" w:h="22680" w:code="9"/>
      <w:pgMar w:top="1702" w:right="1418" w:bottom="5625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6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sz w:val="12"/>
        <w:szCs w:val="12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sz w:val="12"/>
        <w:szCs w:val="12"/>
      </w:rPr>
    </w:lvl>
  </w:abstractNum>
  <w:abstractNum w:abstractNumId="2">
    <w:nsid w:val="00000004"/>
    <w:multiLevelType w:val="singleLevel"/>
    <w:tmpl w:val="00000004"/>
    <w:name w:val="WW8Num16"/>
    <w:lvl w:ilvl="0">
      <w:start w:val="1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sz w:val="12"/>
        <w:szCs w:val="12"/>
      </w:rPr>
    </w:lvl>
  </w:abstractNum>
  <w:abstractNum w:abstractNumId="3">
    <w:nsid w:val="00000005"/>
    <w:multiLevelType w:val="singleLevel"/>
    <w:tmpl w:val="00000005"/>
    <w:name w:val="WW8Num23"/>
    <w:lvl w:ilvl="0">
      <w:start w:val="3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sz w:val="12"/>
        <w:szCs w:val="12"/>
      </w:rPr>
    </w:lvl>
  </w:abstractNum>
  <w:abstractNum w:abstractNumId="4">
    <w:nsid w:val="00000006"/>
    <w:multiLevelType w:val="singleLevel"/>
    <w:tmpl w:val="00000006"/>
    <w:name w:val="WW8Num26"/>
    <w:lvl w:ilvl="0">
      <w:start w:val="49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/>
        <w:sz w:val="12"/>
        <w:szCs w:val="12"/>
      </w:rPr>
    </w:lvl>
  </w:abstractNum>
  <w:abstractNum w:abstractNumId="5">
    <w:nsid w:val="07126086"/>
    <w:multiLevelType w:val="multilevel"/>
    <w:tmpl w:val="7AA23D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6">
    <w:nsid w:val="0A7266CA"/>
    <w:multiLevelType w:val="multilevel"/>
    <w:tmpl w:val="604EF0D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7">
    <w:nsid w:val="172A5FD8"/>
    <w:multiLevelType w:val="multilevel"/>
    <w:tmpl w:val="6D82AB2C"/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77" w:hanging="180"/>
      </w:pPr>
      <w:rPr>
        <w:vertAlign w:val="baseline"/>
      </w:rPr>
    </w:lvl>
  </w:abstractNum>
  <w:abstractNum w:abstractNumId="8">
    <w:nsid w:val="6AA80F74"/>
    <w:multiLevelType w:val="multilevel"/>
    <w:tmpl w:val="13003BA8"/>
    <w:lvl w:ilvl="0">
      <w:start w:val="1"/>
      <w:numFmt w:val="upp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9">
    <w:nsid w:val="7E1F3CA7"/>
    <w:multiLevelType w:val="multilevel"/>
    <w:tmpl w:val="162AA38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5ED6"/>
    <w:rsid w:val="00145ED6"/>
    <w:rsid w:val="00436F32"/>
    <w:rsid w:val="00A2183F"/>
    <w:rsid w:val="00A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campus.sap@fu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4578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2</cp:revision>
  <dcterms:created xsi:type="dcterms:W3CDTF">2020-03-12T16:34:00Z</dcterms:created>
  <dcterms:modified xsi:type="dcterms:W3CDTF">2020-03-12T16:34:00Z</dcterms:modified>
</cp:coreProperties>
</file>